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2" w:rsidRPr="00997398" w:rsidRDefault="00EF2782" w:rsidP="00EF2782">
      <w:pPr>
        <w:spacing w:after="0" w:line="240" w:lineRule="auto"/>
        <w:outlineLvl w:val="1"/>
        <w:rPr>
          <w:rFonts w:ascii="Helvetica" w:eastAsia="Times New Roman" w:hAnsi="Helvetica" w:cs="Helvetica"/>
          <w:sz w:val="30"/>
          <w:szCs w:val="30"/>
        </w:rPr>
      </w:pPr>
      <w:r w:rsidRPr="00997398">
        <w:rPr>
          <w:rFonts w:ascii="Helvetica" w:eastAsia="Times New Roman" w:hAnsi="Helvetica" w:cs="Helvetica"/>
          <w:sz w:val="30"/>
          <w:szCs w:val="30"/>
        </w:rPr>
        <w:t>Минтруд Якутии разъясняет порядок трудовых отношений во время самоизоляции</w:t>
      </w:r>
    </w:p>
    <w:p w:rsidR="00EF2782" w:rsidRPr="00997398" w:rsidRDefault="00EF2782" w:rsidP="00EF278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97398">
        <w:rPr>
          <w:rFonts w:ascii="Arial" w:eastAsia="Times New Roman" w:hAnsi="Arial" w:cs="Arial"/>
          <w:sz w:val="23"/>
          <w:szCs w:val="23"/>
        </w:rPr>
        <w:t>13:59</w:t>
      </w:r>
    </w:p>
    <w:p w:rsidR="00EF2782" w:rsidRPr="00997398" w:rsidRDefault="00EF2782" w:rsidP="00EF278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97398">
        <w:rPr>
          <w:rFonts w:ascii="Helvetica" w:eastAsia="Times New Roman" w:hAnsi="Helvetica" w:cs="Helvetica"/>
          <w:sz w:val="24"/>
          <w:szCs w:val="24"/>
        </w:rPr>
        <w:t> </w:t>
      </w:r>
    </w:p>
    <w:p w:rsidR="00EF2782" w:rsidRPr="00997398" w:rsidRDefault="00EF2782" w:rsidP="00EF278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97398">
        <w:rPr>
          <w:rFonts w:ascii="Arial" w:eastAsia="Times New Roman" w:hAnsi="Arial" w:cs="Arial"/>
          <w:sz w:val="23"/>
          <w:szCs w:val="23"/>
        </w:rPr>
        <w:t>15 октября 2020</w:t>
      </w:r>
    </w:p>
    <w:p w:rsidR="00997398" w:rsidRPr="00997398" w:rsidRDefault="00EF2782" w:rsidP="0099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В случае, если заболел член семьи, то есть появились первые признаки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ОРВИ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(повышение температуры тела в сочетании с одним или более из приведенных признаков - ломота в суставах или в мышцах, боль в горле, насморк и др.), работники обязаны соблюдать режим самоизоляции по месту проживания до установления диагноза, но не более 14 календарных дней.</w:t>
      </w:r>
      <w:r w:rsidRPr="00997398">
        <w:rPr>
          <w:rFonts w:ascii="Arial" w:eastAsia="Times New Roman" w:hAnsi="Arial" w:cs="Arial"/>
          <w:sz w:val="24"/>
          <w:szCs w:val="24"/>
        </w:rPr>
        <w:br/>
      </w:r>
      <w:r w:rsidR="00997398" w:rsidRPr="00997398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997398">
        <w:rPr>
          <w:rFonts w:ascii="Arial" w:eastAsia="Times New Roman" w:hAnsi="Arial" w:cs="Arial"/>
          <w:sz w:val="24"/>
          <w:szCs w:val="24"/>
        </w:rPr>
        <w:t>Работники уведомляют об этом работодателя любым доступным способом.</w:t>
      </w:r>
      <w:r w:rsidRPr="00997398">
        <w:rPr>
          <w:rFonts w:ascii="Arial" w:eastAsia="Times New Roman" w:hAnsi="Arial" w:cs="Arial"/>
          <w:sz w:val="24"/>
          <w:szCs w:val="24"/>
        </w:rPr>
        <w:br/>
        <w:t>Работодатель для обеспечения соблюдения самоизоляции работником:</w:t>
      </w:r>
    </w:p>
    <w:p w:rsidR="00997398" w:rsidRPr="00997398" w:rsidRDefault="00EF2782" w:rsidP="0099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>-    переводит его на дистанционный режим работы;</w:t>
      </w:r>
    </w:p>
    <w:p w:rsidR="00997398" w:rsidRPr="00997398" w:rsidRDefault="00997398" w:rsidP="0099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- </w:t>
      </w:r>
      <w:r w:rsidR="00EF2782" w:rsidRPr="00997398">
        <w:rPr>
          <w:rFonts w:ascii="Arial" w:eastAsia="Times New Roman" w:hAnsi="Arial" w:cs="Arial"/>
          <w:sz w:val="24"/>
          <w:szCs w:val="24"/>
        </w:rPr>
        <w:t xml:space="preserve">  при невозможности перевода на дистанционную работу в силу специфики трудовых функций, предоставляет работнику ежегодный оплачиваемый отпуск вне графика или отпуск без сохранения заработной платы по соглашению сторон.</w:t>
      </w:r>
    </w:p>
    <w:p w:rsidR="00997398" w:rsidRPr="00997398" w:rsidRDefault="00997398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 </w:t>
      </w:r>
      <w:r w:rsidR="00EF2782" w:rsidRPr="00997398">
        <w:rPr>
          <w:rFonts w:ascii="Arial" w:eastAsia="Times New Roman" w:hAnsi="Arial" w:cs="Arial"/>
          <w:sz w:val="24"/>
          <w:szCs w:val="24"/>
        </w:rPr>
        <w:t>Перевод на дистанционную работу оформляется по заявлению работника путем издания приказа о переводе работника на дистанционную работу и заключения дополнительного соглашения к трудовому договору. </w:t>
      </w:r>
      <w:r w:rsidR="00EF2782" w:rsidRPr="00997398">
        <w:rPr>
          <w:rFonts w:ascii="Arial" w:eastAsia="Times New Roman" w:hAnsi="Arial" w:cs="Arial"/>
          <w:sz w:val="24"/>
          <w:szCs w:val="24"/>
        </w:rPr>
        <w:br/>
        <w:t>При переводе на дистанционную работу при сохранении объема выполняемых трудовых функций работника, условия трудового договора в части оплаты труда должны сохраняться: заработная плата работнику должна выплачиваться в размере, установленном ранее (с учетом всех ее составляющих – оклада, доплат, надбавок, премий, иных компенсационных и стимулирующих выплат).</w:t>
      </w:r>
      <w:r w:rsidR="00EF2782" w:rsidRPr="00997398">
        <w:rPr>
          <w:rFonts w:ascii="Arial" w:eastAsia="Times New Roman" w:hAnsi="Arial" w:cs="Arial"/>
          <w:sz w:val="24"/>
          <w:szCs w:val="24"/>
        </w:rPr>
        <w:br/>
        <w:t>Ежегодный оплачиваемый отпуск вне утвержденного графика может быть предоставлен по заявлению работника. Если перенос отпуска осуществляется по инициативе работодателя, требуется письменное согласие работника. Перенос отпуска оформляется приказом о внесении изменений в график отпусков, с которым необходимо ознакомить работника.</w:t>
      </w:r>
    </w:p>
    <w:p w:rsidR="00997398" w:rsidRPr="00997398" w:rsidRDefault="00997398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EF2782" w:rsidRPr="00997398">
        <w:rPr>
          <w:rFonts w:ascii="Arial" w:eastAsia="Times New Roman" w:hAnsi="Arial" w:cs="Arial"/>
          <w:sz w:val="24"/>
          <w:szCs w:val="24"/>
        </w:rPr>
        <w:t>По соглашению сторон трудовых отношений работнику может предоставляться отпуск без сохранения заработной платы. При этом работодатель не вправе по своей инициативе отправить работников в отпуск без сохранения зарплаты. Такой отпуск возможен по просьбе самих работников по семейным обстоятельствам и другим уважительным причинам, по письменному заявлению работника. Продолжительность отпуска без сохранения заработной платы определяется по соглашению между работником и работодателем.</w:t>
      </w:r>
    </w:p>
    <w:p w:rsidR="00EF2782" w:rsidRPr="00997398" w:rsidRDefault="00EF2782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7398" w:rsidRPr="00997398" w:rsidRDefault="00EF2782" w:rsidP="0099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>По возникающим вопросам обращаться по номерам «горячих линий»: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по трудовым отношениям – 508-075 Минтруд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по необоснованным увольнениям - 507-850 Госкомитет по занятости населения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EF2782" w:rsidRPr="00997398" w:rsidRDefault="00EF2782" w:rsidP="0099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по нарушениям трудовых прав - 8 (9142) 74-22-66 Гострудинспекция 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EF2782" w:rsidRPr="00997398" w:rsidRDefault="00EF2782" w:rsidP="0099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по вопросам поддержки предпринимательства – 8-800-100-58-80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Минпред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EF2782" w:rsidRPr="00997398" w:rsidRDefault="00997398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 </w:t>
      </w:r>
      <w:r w:rsidR="00EF2782" w:rsidRPr="00997398">
        <w:rPr>
          <w:rFonts w:ascii="Arial" w:eastAsia="Times New Roman" w:hAnsi="Arial" w:cs="Arial"/>
          <w:sz w:val="24"/>
          <w:szCs w:val="24"/>
        </w:rPr>
        <w:t xml:space="preserve">по </w:t>
      </w:r>
      <w:proofErr w:type="spellStart"/>
      <w:r w:rsidR="00EF2782" w:rsidRPr="00997398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="00EF2782" w:rsidRPr="00997398">
        <w:rPr>
          <w:rFonts w:ascii="Arial" w:eastAsia="Times New Roman" w:hAnsi="Arial" w:cs="Arial"/>
          <w:sz w:val="24"/>
          <w:szCs w:val="24"/>
        </w:rPr>
        <w:t xml:space="preserve"> инфекции и работе медицинских учреждений - 8-800-100-14-03 Минздрав </w:t>
      </w:r>
      <w:proofErr w:type="spellStart"/>
      <w:r w:rsidR="00EF2782"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="00EF2782"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EF2782" w:rsidRPr="00997398" w:rsidRDefault="00997398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</w:t>
      </w:r>
      <w:r w:rsidR="00EF2782" w:rsidRPr="00997398">
        <w:rPr>
          <w:rFonts w:ascii="Arial" w:eastAsia="Times New Roman" w:hAnsi="Arial" w:cs="Arial"/>
          <w:sz w:val="24"/>
          <w:szCs w:val="24"/>
        </w:rPr>
        <w:t>по вопросам оплаты больничных – 8- 800-302-75-49; 8 (4112) 315-919  </w:t>
      </w:r>
      <w:proofErr w:type="spellStart"/>
      <w:r w:rsidR="00EF2782" w:rsidRPr="00997398">
        <w:rPr>
          <w:rFonts w:ascii="Arial" w:eastAsia="Times New Roman" w:hAnsi="Arial" w:cs="Arial"/>
          <w:sz w:val="24"/>
          <w:szCs w:val="24"/>
        </w:rPr>
        <w:t>ГУ-РО</w:t>
      </w:r>
      <w:proofErr w:type="spellEnd"/>
      <w:r w:rsidR="00EF2782" w:rsidRPr="00997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F2782" w:rsidRPr="00997398">
        <w:rPr>
          <w:rFonts w:ascii="Arial" w:eastAsia="Times New Roman" w:hAnsi="Arial" w:cs="Arial"/>
          <w:sz w:val="24"/>
          <w:szCs w:val="24"/>
        </w:rPr>
        <w:t>ФСС</w:t>
      </w:r>
      <w:proofErr w:type="spellEnd"/>
      <w:r w:rsidR="00EF2782" w:rsidRPr="00997398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EF2782"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="00EF2782"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EF2782" w:rsidRPr="00997398" w:rsidRDefault="00997398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</w:t>
      </w:r>
      <w:r w:rsidR="00EF2782" w:rsidRPr="00997398">
        <w:rPr>
          <w:rFonts w:ascii="Arial" w:eastAsia="Times New Roman" w:hAnsi="Arial" w:cs="Arial"/>
          <w:sz w:val="24"/>
          <w:szCs w:val="24"/>
        </w:rPr>
        <w:t xml:space="preserve">по вопросам профилактики гриппа и </w:t>
      </w:r>
      <w:proofErr w:type="spellStart"/>
      <w:r w:rsidR="00EF2782" w:rsidRPr="00997398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="00EF2782" w:rsidRPr="00997398">
        <w:rPr>
          <w:rFonts w:ascii="Arial" w:eastAsia="Times New Roman" w:hAnsi="Arial" w:cs="Arial"/>
          <w:sz w:val="24"/>
          <w:szCs w:val="24"/>
        </w:rPr>
        <w:t xml:space="preserve"> инфекции – 8-800-550-21-24 Управление </w:t>
      </w:r>
      <w:proofErr w:type="spellStart"/>
      <w:r w:rsidR="00EF2782" w:rsidRPr="00997398"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 w:rsidR="00EF2782" w:rsidRPr="00997398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="00EF2782"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="00EF2782"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EF2782" w:rsidRPr="00997398" w:rsidRDefault="00EF2782" w:rsidP="00EF278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997398">
        <w:rPr>
          <w:rFonts w:ascii="Arial" w:eastAsia="Times New Roman" w:hAnsi="Arial" w:cs="Arial"/>
          <w:sz w:val="27"/>
          <w:szCs w:val="27"/>
        </w:rPr>
        <w:br/>
      </w:r>
      <w:r w:rsidRPr="00997398">
        <w:rPr>
          <w:rFonts w:ascii="Arial" w:eastAsia="Times New Roman" w:hAnsi="Arial" w:cs="Arial"/>
          <w:b/>
          <w:bCs/>
          <w:sz w:val="24"/>
          <w:szCs w:val="24"/>
        </w:rPr>
        <w:t>Источник: пресс-служба министерства труда и социального развития Якутии</w:t>
      </w:r>
    </w:p>
    <w:p w:rsidR="00862506" w:rsidRPr="00997398" w:rsidRDefault="00862506"/>
    <w:p w:rsidR="00EF2782" w:rsidRPr="00997398" w:rsidRDefault="00EF2782" w:rsidP="00EF2782">
      <w:pPr>
        <w:spacing w:after="0" w:line="240" w:lineRule="auto"/>
        <w:outlineLvl w:val="1"/>
        <w:rPr>
          <w:rFonts w:ascii="Helvetica" w:eastAsia="Times New Roman" w:hAnsi="Helvetica" w:cs="Helvetica"/>
          <w:sz w:val="30"/>
          <w:szCs w:val="30"/>
        </w:rPr>
      </w:pPr>
      <w:r w:rsidRPr="00997398">
        <w:rPr>
          <w:rFonts w:ascii="Helvetica" w:eastAsia="Times New Roman" w:hAnsi="Helvetica" w:cs="Helvetica"/>
          <w:sz w:val="30"/>
          <w:szCs w:val="30"/>
        </w:rPr>
        <w:t>Минтруд Якутии разъясняет порядок перехода на режим удаленной работы</w:t>
      </w:r>
    </w:p>
    <w:p w:rsidR="00EF2782" w:rsidRPr="00997398" w:rsidRDefault="00EF2782" w:rsidP="00EF278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97398">
        <w:rPr>
          <w:rFonts w:ascii="Arial" w:eastAsia="Times New Roman" w:hAnsi="Arial" w:cs="Arial"/>
          <w:sz w:val="23"/>
          <w:szCs w:val="23"/>
        </w:rPr>
        <w:t>14:01</w:t>
      </w:r>
    </w:p>
    <w:p w:rsidR="00EF2782" w:rsidRPr="00997398" w:rsidRDefault="00EF2782" w:rsidP="00EF278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97398">
        <w:rPr>
          <w:rFonts w:ascii="Helvetica" w:eastAsia="Times New Roman" w:hAnsi="Helvetica" w:cs="Helvetica"/>
          <w:sz w:val="24"/>
          <w:szCs w:val="24"/>
        </w:rPr>
        <w:t> </w:t>
      </w:r>
    </w:p>
    <w:p w:rsidR="00EF2782" w:rsidRPr="00997398" w:rsidRDefault="00EF2782" w:rsidP="00EF278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97398">
        <w:rPr>
          <w:rFonts w:ascii="Arial" w:eastAsia="Times New Roman" w:hAnsi="Arial" w:cs="Arial"/>
          <w:sz w:val="23"/>
          <w:szCs w:val="23"/>
        </w:rPr>
        <w:t>15 октября 2020</w:t>
      </w:r>
    </w:p>
    <w:p w:rsidR="00EF2782" w:rsidRPr="00997398" w:rsidRDefault="00EF2782" w:rsidP="00EF27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>По поручению главы Якутии не менее 50% сотрудников организаций, финансируемых из бюджета республики, за исключением учреждений образования, здравоохранения и стационарных учреждений социального обслуживания, должны быть переведены на режим удаленной работы.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          Вопрос о переходе на удаленную работу должен решаться работодателем с учетом задач, которые возложены на работника, и возможности их выполнять удаленно.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         Для организации режима удаленной работы работодателю необходимо определить списки работников, переходящих на удаленную работу на дому, и порядок организации работы. </w:t>
      </w:r>
    </w:p>
    <w:p w:rsidR="00EF2782" w:rsidRPr="00997398" w:rsidRDefault="00EF2782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Порядок организации работы подразумевает под собой график, способы обмена информацией о производственных заданиях и их выполнении, возможность использования ресурсов организации на дому.</w:t>
      </w:r>
    </w:p>
    <w:p w:rsidR="00EF2782" w:rsidRPr="00997398" w:rsidRDefault="00EF2782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Также необходимо издать приказ о временном (на период мероприятий, направленных на нераспространение новой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инфекции) переходе сотрудников на удаленную работу на дому и ознакомить с ним работников, а также заключить дополнительное соглашение к трудовому договору.</w:t>
      </w:r>
    </w:p>
    <w:p w:rsidR="00EF2782" w:rsidRPr="00997398" w:rsidRDefault="00EF2782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Заработная плата при удаленной занятости при сохранении объема выполняемых трудовых функций, которые возложены на сотрудника, должна остаться без изменений.</w:t>
      </w:r>
    </w:p>
    <w:p w:rsidR="00EF2782" w:rsidRPr="00997398" w:rsidRDefault="00EF2782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7398" w:rsidRPr="00997398" w:rsidRDefault="00997398" w:rsidP="0099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>По возникающим вопросам обращаться по номерам «горячих линий»: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по трудовым отношениям – 508-075 Минтруд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по необоснованным увольнениям - 507-850 Госкомитет по занятости населения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997398" w:rsidRPr="00997398" w:rsidRDefault="00997398" w:rsidP="0099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по нарушениям трудовых прав - 8 (9142) 74-22-66 Гострудинспекция 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997398" w:rsidRPr="00997398" w:rsidRDefault="00997398" w:rsidP="0099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по вопросам поддержки предпринимательства – 8-800-100-58-80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Минпред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997398" w:rsidRPr="00997398" w:rsidRDefault="00997398" w:rsidP="0099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 по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инфекции и работе медицинских учреждений - 8-800-100-14-03 Минздрав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997398" w:rsidRPr="00997398" w:rsidRDefault="00997398" w:rsidP="0099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по вопросам оплаты больничных – 8- 800-302-75-49; 8 (4112) 315-919  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ГУ-РО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ФСС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997398" w:rsidRPr="00997398" w:rsidRDefault="00997398" w:rsidP="00997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по вопросам профилактики гриппа и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инфекции – 8-800-550-21-24 Управление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EF2782" w:rsidRPr="00997398" w:rsidRDefault="00EF2782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7"/>
          <w:szCs w:val="27"/>
        </w:rPr>
        <w:br/>
      </w:r>
    </w:p>
    <w:p w:rsidR="00EF2782" w:rsidRPr="00997398" w:rsidRDefault="00EF2782" w:rsidP="00EF27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b/>
          <w:bCs/>
          <w:sz w:val="24"/>
          <w:szCs w:val="24"/>
        </w:rPr>
        <w:t>Источник:</w:t>
      </w:r>
      <w:r w:rsidRPr="00997398">
        <w:rPr>
          <w:rFonts w:ascii="Arial" w:eastAsia="Times New Roman" w:hAnsi="Arial" w:cs="Arial"/>
          <w:sz w:val="24"/>
          <w:szCs w:val="24"/>
        </w:rPr>
        <w:t> пресс-служба министерства труда и социального развития Якутии</w:t>
      </w:r>
    </w:p>
    <w:p w:rsidR="00EF2782" w:rsidRPr="00997398" w:rsidRDefault="00EF2782"/>
    <w:sectPr w:rsidR="00EF2782" w:rsidRPr="00997398" w:rsidSect="0086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2782"/>
    <w:rsid w:val="00862506"/>
    <w:rsid w:val="00997398"/>
    <w:rsid w:val="00E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6"/>
  </w:style>
  <w:style w:type="paragraph" w:styleId="2">
    <w:name w:val="heading 2"/>
    <w:basedOn w:val="a"/>
    <w:link w:val="20"/>
    <w:uiPriority w:val="9"/>
    <w:qFormat/>
    <w:rsid w:val="00EF2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7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3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058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991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VERA-yrist</cp:lastModifiedBy>
  <cp:revision>3</cp:revision>
  <cp:lastPrinted>2020-10-20T01:03:00Z</cp:lastPrinted>
  <dcterms:created xsi:type="dcterms:W3CDTF">2020-10-20T00:45:00Z</dcterms:created>
  <dcterms:modified xsi:type="dcterms:W3CDTF">2020-10-20T01:07:00Z</dcterms:modified>
</cp:coreProperties>
</file>